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4ACF51FE" w:rsidR="00FE067E" w:rsidRPr="0095721D" w:rsidRDefault="00CD36CF" w:rsidP="00CC1F3B">
      <w:pPr>
        <w:pStyle w:val="TitlePageOrigin"/>
        <w:rPr>
          <w:color w:val="auto"/>
        </w:rPr>
      </w:pPr>
      <w:r w:rsidRPr="0095721D">
        <w:rPr>
          <w:color w:val="auto"/>
        </w:rPr>
        <w:t>WEST virginia legislature</w:t>
      </w:r>
    </w:p>
    <w:p w14:paraId="446F25A9" w14:textId="44673626" w:rsidR="00CD36CF" w:rsidRPr="0095721D" w:rsidRDefault="00CD36CF" w:rsidP="00CC1F3B">
      <w:pPr>
        <w:pStyle w:val="TitlePageSession"/>
        <w:rPr>
          <w:color w:val="auto"/>
        </w:rPr>
      </w:pPr>
      <w:r w:rsidRPr="0095721D">
        <w:rPr>
          <w:color w:val="auto"/>
        </w:rPr>
        <w:t>20</w:t>
      </w:r>
      <w:r w:rsidR="007F29DD" w:rsidRPr="0095721D">
        <w:rPr>
          <w:color w:val="auto"/>
        </w:rPr>
        <w:t>2</w:t>
      </w:r>
      <w:r w:rsidR="002B6A52" w:rsidRPr="0095721D">
        <w:rPr>
          <w:color w:val="auto"/>
        </w:rPr>
        <w:t>3</w:t>
      </w:r>
      <w:r w:rsidRPr="0095721D">
        <w:rPr>
          <w:color w:val="auto"/>
        </w:rPr>
        <w:t xml:space="preserve"> regular session</w:t>
      </w:r>
    </w:p>
    <w:p w14:paraId="77049CE2" w14:textId="77777777" w:rsidR="00CD36CF" w:rsidRPr="0095721D" w:rsidRDefault="006236D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95721D">
            <w:rPr>
              <w:color w:val="auto"/>
            </w:rPr>
            <w:t>Introduced</w:t>
          </w:r>
        </w:sdtContent>
      </w:sdt>
    </w:p>
    <w:p w14:paraId="070377CD" w14:textId="44E6D3FD" w:rsidR="00CD36CF" w:rsidRPr="0095721D" w:rsidRDefault="006236D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73C3D" w:rsidRPr="0095721D">
            <w:rPr>
              <w:color w:val="auto"/>
            </w:rPr>
            <w:t>House</w:t>
          </w:r>
        </w:sdtContent>
      </w:sdt>
      <w:r w:rsidR="00303684" w:rsidRPr="0095721D">
        <w:rPr>
          <w:color w:val="auto"/>
        </w:rPr>
        <w:t xml:space="preserve"> </w:t>
      </w:r>
      <w:r w:rsidR="00CD36CF" w:rsidRPr="0095721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8C40B1">
            <w:rPr>
              <w:color w:val="auto"/>
            </w:rPr>
            <w:t>3444</w:t>
          </w:r>
        </w:sdtContent>
      </w:sdt>
    </w:p>
    <w:p w14:paraId="2B17A3F4" w14:textId="6D80A6E1" w:rsidR="00CD36CF" w:rsidRPr="0095721D" w:rsidRDefault="00CD36CF" w:rsidP="00CC1F3B">
      <w:pPr>
        <w:pStyle w:val="Sponsors"/>
        <w:rPr>
          <w:color w:val="auto"/>
        </w:rPr>
      </w:pPr>
      <w:r w:rsidRPr="0095721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F73C3D" w:rsidRPr="0095721D">
            <w:rPr>
              <w:color w:val="auto"/>
            </w:rPr>
            <w:t xml:space="preserve">Delegate </w:t>
          </w:r>
          <w:r w:rsidR="001126C0" w:rsidRPr="0095721D">
            <w:rPr>
              <w:color w:val="auto"/>
            </w:rPr>
            <w:t>Phillips</w:t>
          </w:r>
        </w:sdtContent>
      </w:sdt>
    </w:p>
    <w:p w14:paraId="62F520C4" w14:textId="77777777" w:rsidR="001029FC" w:rsidRDefault="00CD36CF" w:rsidP="00CC1F3B">
      <w:pPr>
        <w:pStyle w:val="References"/>
        <w:rPr>
          <w:color w:val="auto"/>
        </w:rPr>
        <w:sectPr w:rsidR="001029FC" w:rsidSect="001126C0">
          <w:headerReference w:type="default" r:id="rId8"/>
          <w:footerReference w:type="even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5721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8C40B1">
            <w:rPr>
              <w:color w:val="auto"/>
            </w:rPr>
            <w:t>Introduced February 14, 2023; Referred to the Committee on Economic Development and Tourism then Government Organization</w:t>
          </w:r>
        </w:sdtContent>
      </w:sdt>
      <w:r w:rsidRPr="0095721D">
        <w:rPr>
          <w:color w:val="auto"/>
        </w:rPr>
        <w:t>]</w:t>
      </w:r>
    </w:p>
    <w:p w14:paraId="44F98F1F" w14:textId="76F0A983" w:rsidR="00E831B3" w:rsidRPr="0095721D" w:rsidRDefault="00E831B3" w:rsidP="00CC1F3B">
      <w:pPr>
        <w:pStyle w:val="References"/>
        <w:rPr>
          <w:color w:val="auto"/>
        </w:rPr>
      </w:pPr>
    </w:p>
    <w:p w14:paraId="34F47D0B" w14:textId="32B90F0A" w:rsidR="00303684" w:rsidRPr="0095721D" w:rsidRDefault="0000526A" w:rsidP="001029FC">
      <w:pPr>
        <w:pStyle w:val="TitleSection"/>
        <w:rPr>
          <w:color w:val="auto"/>
        </w:rPr>
      </w:pPr>
      <w:r w:rsidRPr="0095721D">
        <w:rPr>
          <w:color w:val="auto"/>
        </w:rPr>
        <w:lastRenderedPageBreak/>
        <w:t>A BILL</w:t>
      </w:r>
      <w:r w:rsidR="009712F4" w:rsidRPr="0095721D">
        <w:rPr>
          <w:color w:val="auto"/>
        </w:rPr>
        <w:t xml:space="preserve"> to amend </w:t>
      </w:r>
      <w:r w:rsidR="00B97BFD" w:rsidRPr="0095721D">
        <w:rPr>
          <w:color w:val="auto"/>
        </w:rPr>
        <w:t>and reenact §</w:t>
      </w:r>
      <w:r w:rsidR="001126C0" w:rsidRPr="0095721D">
        <w:rPr>
          <w:color w:val="auto"/>
        </w:rPr>
        <w:t>4-13A-2</w:t>
      </w:r>
      <w:r w:rsidR="00B97BFD" w:rsidRPr="0095721D">
        <w:rPr>
          <w:color w:val="auto"/>
        </w:rPr>
        <w:t xml:space="preserve"> of </w:t>
      </w:r>
      <w:r w:rsidR="00A526E6" w:rsidRPr="0095721D">
        <w:rPr>
          <w:color w:val="auto"/>
        </w:rPr>
        <w:t>the Code of West Virginia, 1931, as amended</w:t>
      </w:r>
      <w:r w:rsidR="00141949" w:rsidRPr="0095721D">
        <w:rPr>
          <w:color w:val="auto"/>
        </w:rPr>
        <w:t>,</w:t>
      </w:r>
      <w:r w:rsidR="00A526E6" w:rsidRPr="0095721D">
        <w:rPr>
          <w:color w:val="auto"/>
        </w:rPr>
        <w:t xml:space="preserve"> </w:t>
      </w:r>
      <w:r w:rsidR="00B97BFD" w:rsidRPr="0095721D">
        <w:rPr>
          <w:color w:val="auto"/>
        </w:rPr>
        <w:t>relating</w:t>
      </w:r>
      <w:r w:rsidR="001126C0" w:rsidRPr="0095721D">
        <w:rPr>
          <w:color w:val="auto"/>
        </w:rPr>
        <w:t xml:space="preserve"> to adding the Cabinet Secretary of Economic Development, or a designee to the West Virginia </w:t>
      </w:r>
      <w:proofErr w:type="spellStart"/>
      <w:r w:rsidR="001126C0" w:rsidRPr="0095721D">
        <w:rPr>
          <w:color w:val="auto"/>
        </w:rPr>
        <w:t>Semiquincentennial</w:t>
      </w:r>
      <w:proofErr w:type="spellEnd"/>
      <w:r w:rsidR="001126C0" w:rsidRPr="0095721D">
        <w:rPr>
          <w:color w:val="auto"/>
        </w:rPr>
        <w:t xml:space="preserve"> Commission.</w:t>
      </w:r>
    </w:p>
    <w:p w14:paraId="763776DD" w14:textId="1515BAE9" w:rsidR="00303684" w:rsidRPr="0095721D" w:rsidRDefault="00303684" w:rsidP="001029FC">
      <w:pPr>
        <w:pStyle w:val="EnactingClause"/>
        <w:rPr>
          <w:color w:val="auto"/>
        </w:rPr>
      </w:pPr>
      <w:r w:rsidRPr="0095721D">
        <w:rPr>
          <w:color w:val="auto"/>
        </w:rPr>
        <w:t>Be it enacted by the Legislature of West Virginia:</w:t>
      </w:r>
    </w:p>
    <w:p w14:paraId="523B546D" w14:textId="77777777" w:rsidR="001126C0" w:rsidRPr="0095721D" w:rsidRDefault="001126C0" w:rsidP="001029FC">
      <w:pPr>
        <w:pStyle w:val="Note"/>
        <w:widowControl/>
        <w:rPr>
          <w:color w:val="auto"/>
        </w:rPr>
        <w:sectPr w:rsidR="001126C0" w:rsidRPr="0095721D" w:rsidSect="001029FC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5D682FF" w14:textId="77777777" w:rsidR="001126C0" w:rsidRPr="0095721D" w:rsidRDefault="001126C0" w:rsidP="001029FC">
      <w:pPr>
        <w:pStyle w:val="ArticleHeading"/>
        <w:widowControl/>
        <w:rPr>
          <w:color w:val="auto"/>
        </w:rPr>
      </w:pPr>
      <w:r w:rsidRPr="0095721D">
        <w:rPr>
          <w:color w:val="auto"/>
        </w:rPr>
        <w:t>ARTICLE 13A. WEST VIRGINIA SEMIQUINCENTENNIAL COMMISSION AND FUND.</w:t>
      </w:r>
    </w:p>
    <w:p w14:paraId="0BACB85A" w14:textId="77777777" w:rsidR="001126C0" w:rsidRPr="0095721D" w:rsidRDefault="001126C0" w:rsidP="001029FC">
      <w:pPr>
        <w:pStyle w:val="SectionHeading"/>
        <w:widowControl/>
        <w:rPr>
          <w:color w:val="auto"/>
        </w:rPr>
      </w:pPr>
      <w:r w:rsidRPr="0095721D">
        <w:rPr>
          <w:color w:val="auto"/>
        </w:rPr>
        <w:t>§4-13A-2. Membership; terms; filling vacancies; election of chair and vice chair.</w:t>
      </w:r>
    </w:p>
    <w:p w14:paraId="7C29132F" w14:textId="77777777" w:rsidR="001126C0" w:rsidRPr="0095721D" w:rsidRDefault="001126C0" w:rsidP="001029FC">
      <w:pPr>
        <w:pStyle w:val="SectionBody"/>
        <w:widowControl/>
        <w:rPr>
          <w:color w:val="auto"/>
        </w:rPr>
        <w:sectPr w:rsidR="001126C0" w:rsidRPr="0095721D" w:rsidSect="00FA2C4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ED1DEA5" w14:textId="77777777" w:rsidR="001126C0" w:rsidRPr="0095721D" w:rsidRDefault="001126C0" w:rsidP="001029FC">
      <w:pPr>
        <w:pStyle w:val="SectionBody"/>
        <w:widowControl/>
        <w:rPr>
          <w:color w:val="auto"/>
        </w:rPr>
      </w:pPr>
      <w:r w:rsidRPr="0095721D">
        <w:rPr>
          <w:color w:val="auto"/>
        </w:rPr>
        <w:t>(a) The Governor shall appoint 10 members as follows:</w:t>
      </w:r>
    </w:p>
    <w:p w14:paraId="6457416C" w14:textId="77777777" w:rsidR="001126C0" w:rsidRPr="0095721D" w:rsidRDefault="001126C0" w:rsidP="001029FC">
      <w:pPr>
        <w:pStyle w:val="SectionBody"/>
        <w:widowControl/>
        <w:rPr>
          <w:color w:val="auto"/>
        </w:rPr>
      </w:pPr>
      <w:r w:rsidRPr="0095721D">
        <w:rPr>
          <w:color w:val="auto"/>
        </w:rPr>
        <w:t>(1) Three academic historians;</w:t>
      </w:r>
    </w:p>
    <w:p w14:paraId="0275B224" w14:textId="77777777" w:rsidR="001126C0" w:rsidRPr="0095721D" w:rsidRDefault="001126C0" w:rsidP="001029FC">
      <w:pPr>
        <w:pStyle w:val="SectionBody"/>
        <w:widowControl/>
        <w:rPr>
          <w:color w:val="auto"/>
        </w:rPr>
      </w:pPr>
      <w:r w:rsidRPr="0095721D">
        <w:rPr>
          <w:color w:val="auto"/>
        </w:rPr>
        <w:t>(2) Five citizens members, no more than one of whom may be from any one state senatorial district;</w:t>
      </w:r>
    </w:p>
    <w:p w14:paraId="783FC3C0" w14:textId="77777777" w:rsidR="001126C0" w:rsidRPr="0095721D" w:rsidRDefault="001126C0" w:rsidP="001029FC">
      <w:pPr>
        <w:pStyle w:val="SectionBody"/>
        <w:widowControl/>
        <w:rPr>
          <w:color w:val="auto"/>
        </w:rPr>
      </w:pPr>
      <w:r w:rsidRPr="0095721D">
        <w:rPr>
          <w:color w:val="auto"/>
        </w:rPr>
        <w:t>(3) A member of the National Society of the Sons of the American Revolution;</w:t>
      </w:r>
    </w:p>
    <w:p w14:paraId="41459131" w14:textId="77777777" w:rsidR="001126C0" w:rsidRPr="0095721D" w:rsidRDefault="001126C0" w:rsidP="001029FC">
      <w:pPr>
        <w:pStyle w:val="SectionBody"/>
        <w:widowControl/>
        <w:rPr>
          <w:color w:val="auto"/>
        </w:rPr>
      </w:pPr>
      <w:r w:rsidRPr="0095721D">
        <w:rPr>
          <w:color w:val="auto"/>
        </w:rPr>
        <w:t xml:space="preserve">(4) A member of the National Society of the </w:t>
      </w:r>
      <w:proofErr w:type="gramStart"/>
      <w:r w:rsidRPr="0095721D">
        <w:rPr>
          <w:color w:val="auto"/>
        </w:rPr>
        <w:t>Daughters</w:t>
      </w:r>
      <w:proofErr w:type="gramEnd"/>
      <w:r w:rsidRPr="0095721D">
        <w:rPr>
          <w:color w:val="auto"/>
        </w:rPr>
        <w:t xml:space="preserve"> of the American Revolution;</w:t>
      </w:r>
    </w:p>
    <w:p w14:paraId="24DFD9B2" w14:textId="77777777" w:rsidR="001126C0" w:rsidRPr="0095721D" w:rsidRDefault="001126C0" w:rsidP="001029FC">
      <w:pPr>
        <w:pStyle w:val="SectionBody"/>
        <w:widowControl/>
        <w:rPr>
          <w:color w:val="auto"/>
        </w:rPr>
      </w:pPr>
      <w:r w:rsidRPr="0095721D">
        <w:rPr>
          <w:color w:val="auto"/>
        </w:rPr>
        <w:t>(b) The following shall serve as ex-officio voting members;</w:t>
      </w:r>
    </w:p>
    <w:p w14:paraId="3AAF53C9" w14:textId="77777777" w:rsidR="001126C0" w:rsidRPr="0095721D" w:rsidRDefault="001126C0" w:rsidP="001029FC">
      <w:pPr>
        <w:pStyle w:val="SectionBody"/>
        <w:widowControl/>
        <w:rPr>
          <w:color w:val="auto"/>
        </w:rPr>
      </w:pPr>
      <w:r w:rsidRPr="0095721D">
        <w:rPr>
          <w:color w:val="auto"/>
        </w:rPr>
        <w:t>(1) The State Superintendent of Schools, or a designee;</w:t>
      </w:r>
    </w:p>
    <w:p w14:paraId="732E22DA" w14:textId="43A6F40C" w:rsidR="001126C0" w:rsidRPr="0095721D" w:rsidRDefault="001126C0" w:rsidP="001029FC">
      <w:pPr>
        <w:pStyle w:val="SectionBody"/>
        <w:widowControl/>
        <w:rPr>
          <w:color w:val="auto"/>
        </w:rPr>
      </w:pPr>
      <w:r w:rsidRPr="0095721D">
        <w:rPr>
          <w:color w:val="auto"/>
        </w:rPr>
        <w:t>(2) The Cabinet Secretary of Commerce, or a designee;</w:t>
      </w:r>
    </w:p>
    <w:p w14:paraId="76ED567C" w14:textId="1F227FB4" w:rsidR="001126C0" w:rsidRPr="0095721D" w:rsidRDefault="001126C0" w:rsidP="001029FC">
      <w:pPr>
        <w:pStyle w:val="SectionBody"/>
        <w:widowControl/>
        <w:rPr>
          <w:color w:val="auto"/>
          <w:u w:val="single"/>
        </w:rPr>
      </w:pPr>
      <w:r w:rsidRPr="0095721D">
        <w:rPr>
          <w:color w:val="auto"/>
          <w:u w:val="single"/>
        </w:rPr>
        <w:t>(3) The Cabinet Secretary of Economic Development, or a designee;</w:t>
      </w:r>
    </w:p>
    <w:p w14:paraId="4BFC076C" w14:textId="365E701E" w:rsidR="001126C0" w:rsidRPr="0095721D" w:rsidRDefault="001126C0" w:rsidP="001029FC">
      <w:pPr>
        <w:pStyle w:val="SectionBody"/>
        <w:widowControl/>
        <w:rPr>
          <w:color w:val="auto"/>
        </w:rPr>
      </w:pPr>
      <w:r w:rsidRPr="0095721D">
        <w:rPr>
          <w:strike/>
          <w:color w:val="auto"/>
        </w:rPr>
        <w:t xml:space="preserve">(3) </w:t>
      </w:r>
      <w:r w:rsidRPr="0095721D">
        <w:rPr>
          <w:color w:val="auto"/>
          <w:u w:val="single"/>
        </w:rPr>
        <w:t>(4)</w:t>
      </w:r>
      <w:r w:rsidRPr="0095721D">
        <w:rPr>
          <w:color w:val="auto"/>
        </w:rPr>
        <w:t xml:space="preserve"> The Curator of the Department of Arts, Culture, and History, or a designee;</w:t>
      </w:r>
    </w:p>
    <w:p w14:paraId="1EB58863" w14:textId="718588E1" w:rsidR="001126C0" w:rsidRPr="0095721D" w:rsidRDefault="001126C0" w:rsidP="001029FC">
      <w:pPr>
        <w:pStyle w:val="SectionBody"/>
        <w:widowControl/>
        <w:rPr>
          <w:color w:val="auto"/>
        </w:rPr>
      </w:pPr>
      <w:r w:rsidRPr="0095721D">
        <w:rPr>
          <w:strike/>
          <w:color w:val="auto"/>
        </w:rPr>
        <w:t>(4)</w:t>
      </w:r>
      <w:r w:rsidRPr="0095721D">
        <w:rPr>
          <w:color w:val="auto"/>
        </w:rPr>
        <w:t xml:space="preserve"> </w:t>
      </w:r>
      <w:r w:rsidRPr="0095721D">
        <w:rPr>
          <w:color w:val="auto"/>
          <w:u w:val="single"/>
        </w:rPr>
        <w:t>(5)</w:t>
      </w:r>
      <w:r w:rsidRPr="0095721D">
        <w:rPr>
          <w:color w:val="auto"/>
        </w:rPr>
        <w:t xml:space="preserve"> The Secretary of the Department of Tourism, or a designee;</w:t>
      </w:r>
    </w:p>
    <w:p w14:paraId="353E02C0" w14:textId="36652315" w:rsidR="001126C0" w:rsidRPr="0095721D" w:rsidRDefault="001126C0" w:rsidP="001029FC">
      <w:pPr>
        <w:pStyle w:val="SectionBody"/>
        <w:widowControl/>
        <w:rPr>
          <w:color w:val="auto"/>
        </w:rPr>
      </w:pPr>
      <w:r w:rsidRPr="0095721D">
        <w:rPr>
          <w:strike/>
          <w:color w:val="auto"/>
        </w:rPr>
        <w:t>(5)</w:t>
      </w:r>
      <w:r w:rsidRPr="0095721D">
        <w:rPr>
          <w:color w:val="auto"/>
        </w:rPr>
        <w:t xml:space="preserve"> </w:t>
      </w:r>
      <w:r w:rsidRPr="0095721D">
        <w:rPr>
          <w:color w:val="auto"/>
          <w:u w:val="single"/>
        </w:rPr>
        <w:t>(6)</w:t>
      </w:r>
      <w:r w:rsidRPr="0095721D">
        <w:rPr>
          <w:color w:val="auto"/>
        </w:rPr>
        <w:t xml:space="preserve"> The Executive Director of the Herbert Henderson Minority Affairs Office, or a designee;</w:t>
      </w:r>
    </w:p>
    <w:p w14:paraId="26FC4FDA" w14:textId="57B9F1A5" w:rsidR="001126C0" w:rsidRPr="0095721D" w:rsidRDefault="001126C0" w:rsidP="001029FC">
      <w:pPr>
        <w:pStyle w:val="SectionBody"/>
        <w:widowControl/>
        <w:rPr>
          <w:color w:val="auto"/>
        </w:rPr>
      </w:pPr>
      <w:r w:rsidRPr="0095721D">
        <w:rPr>
          <w:strike/>
          <w:color w:val="auto"/>
        </w:rPr>
        <w:t>(6)</w:t>
      </w:r>
      <w:r w:rsidRPr="0095721D">
        <w:rPr>
          <w:color w:val="auto"/>
        </w:rPr>
        <w:t xml:space="preserve"> </w:t>
      </w:r>
      <w:r w:rsidRPr="0095721D">
        <w:rPr>
          <w:color w:val="auto"/>
          <w:u w:val="single"/>
        </w:rPr>
        <w:t>(7)</w:t>
      </w:r>
      <w:r w:rsidRPr="0095721D">
        <w:rPr>
          <w:color w:val="auto"/>
        </w:rPr>
        <w:t xml:space="preserve"> The West Virginia State Archivist;</w:t>
      </w:r>
    </w:p>
    <w:p w14:paraId="38901857" w14:textId="529E7986" w:rsidR="001126C0" w:rsidRPr="0095721D" w:rsidRDefault="001126C0" w:rsidP="001029FC">
      <w:pPr>
        <w:pStyle w:val="SectionBody"/>
        <w:widowControl/>
        <w:rPr>
          <w:color w:val="auto"/>
        </w:rPr>
      </w:pPr>
      <w:r w:rsidRPr="0095721D">
        <w:rPr>
          <w:strike/>
          <w:color w:val="auto"/>
        </w:rPr>
        <w:t>(7)</w:t>
      </w:r>
      <w:r w:rsidRPr="0095721D">
        <w:rPr>
          <w:color w:val="auto"/>
        </w:rPr>
        <w:t xml:space="preserve"> </w:t>
      </w:r>
      <w:r w:rsidRPr="0095721D">
        <w:rPr>
          <w:color w:val="auto"/>
          <w:u w:val="single"/>
        </w:rPr>
        <w:t>(8)</w:t>
      </w:r>
      <w:r w:rsidRPr="0095721D">
        <w:rPr>
          <w:color w:val="auto"/>
        </w:rPr>
        <w:t xml:space="preserve"> The Director of the West Virginia State Museums; </w:t>
      </w:r>
    </w:p>
    <w:p w14:paraId="0B0299A6" w14:textId="4EE397B2" w:rsidR="001126C0" w:rsidRPr="0095721D" w:rsidRDefault="001126C0" w:rsidP="001029FC">
      <w:pPr>
        <w:pStyle w:val="SectionBody"/>
        <w:widowControl/>
        <w:rPr>
          <w:color w:val="auto"/>
        </w:rPr>
      </w:pPr>
      <w:r w:rsidRPr="0095721D">
        <w:rPr>
          <w:strike/>
          <w:color w:val="auto"/>
        </w:rPr>
        <w:t>(8)</w:t>
      </w:r>
      <w:r w:rsidRPr="0095721D">
        <w:rPr>
          <w:color w:val="auto"/>
        </w:rPr>
        <w:t xml:space="preserve"> </w:t>
      </w:r>
      <w:r w:rsidRPr="0095721D">
        <w:rPr>
          <w:color w:val="auto"/>
          <w:u w:val="single"/>
        </w:rPr>
        <w:t>(9)</w:t>
      </w:r>
      <w:r w:rsidRPr="0095721D">
        <w:rPr>
          <w:color w:val="auto"/>
        </w:rPr>
        <w:t xml:space="preserve"> One member of the House of Delegates, to be appointed by the Speaker of the House of Delegates, who shall serve as an ex officio nonvoting member of the commission; and</w:t>
      </w:r>
    </w:p>
    <w:p w14:paraId="7DCD3930" w14:textId="25AACACF" w:rsidR="001126C0" w:rsidRPr="0095721D" w:rsidRDefault="001126C0" w:rsidP="001029FC">
      <w:pPr>
        <w:pStyle w:val="SectionBody"/>
        <w:widowControl/>
        <w:rPr>
          <w:color w:val="auto"/>
        </w:rPr>
      </w:pPr>
      <w:r w:rsidRPr="0095721D">
        <w:rPr>
          <w:strike/>
          <w:color w:val="auto"/>
        </w:rPr>
        <w:t>(9)</w:t>
      </w:r>
      <w:r w:rsidRPr="0095721D">
        <w:rPr>
          <w:color w:val="auto"/>
        </w:rPr>
        <w:t xml:space="preserve"> </w:t>
      </w:r>
      <w:r w:rsidRPr="0095721D">
        <w:rPr>
          <w:color w:val="auto"/>
          <w:u w:val="single"/>
        </w:rPr>
        <w:t>(10)</w:t>
      </w:r>
      <w:r w:rsidRPr="0095721D">
        <w:rPr>
          <w:color w:val="auto"/>
        </w:rPr>
        <w:t xml:space="preserve"> One member of the State Senate, to be appointed by the President of the Senate, who shall serve as an ex officio nonvoting member of the commission;</w:t>
      </w:r>
    </w:p>
    <w:p w14:paraId="4517D601" w14:textId="3566B9B3" w:rsidR="001126C0" w:rsidRPr="0095721D" w:rsidRDefault="001126C0" w:rsidP="001029FC">
      <w:pPr>
        <w:pStyle w:val="SectionBody"/>
        <w:widowControl/>
        <w:rPr>
          <w:color w:val="auto"/>
        </w:rPr>
      </w:pPr>
      <w:r w:rsidRPr="0095721D">
        <w:rPr>
          <w:strike/>
          <w:color w:val="auto"/>
        </w:rPr>
        <w:lastRenderedPageBreak/>
        <w:t>(10)</w:t>
      </w:r>
      <w:r w:rsidRPr="0095721D">
        <w:rPr>
          <w:color w:val="auto"/>
        </w:rPr>
        <w:t xml:space="preserve"> </w:t>
      </w:r>
      <w:r w:rsidRPr="0095721D">
        <w:rPr>
          <w:color w:val="auto"/>
          <w:u w:val="single"/>
        </w:rPr>
        <w:t>(11)</w:t>
      </w:r>
      <w:r w:rsidRPr="0095721D">
        <w:rPr>
          <w:color w:val="auto"/>
        </w:rPr>
        <w:t xml:space="preserve"> Members of the United States Senate from the State of West Virginia, or their designees shall serve as ex officio nonvoting members of the commission;</w:t>
      </w:r>
    </w:p>
    <w:p w14:paraId="3E79D009" w14:textId="35BCABE5" w:rsidR="001126C0" w:rsidRPr="0095721D" w:rsidRDefault="001126C0" w:rsidP="001029FC">
      <w:pPr>
        <w:pStyle w:val="SectionBody"/>
        <w:widowControl/>
        <w:rPr>
          <w:color w:val="auto"/>
        </w:rPr>
      </w:pPr>
      <w:r w:rsidRPr="0095721D">
        <w:rPr>
          <w:strike/>
          <w:color w:val="auto"/>
        </w:rPr>
        <w:t>(11)</w:t>
      </w:r>
      <w:r w:rsidRPr="0095721D">
        <w:rPr>
          <w:color w:val="auto"/>
        </w:rPr>
        <w:t xml:space="preserve"> </w:t>
      </w:r>
      <w:r w:rsidRPr="0095721D">
        <w:rPr>
          <w:color w:val="auto"/>
          <w:u w:val="single"/>
        </w:rPr>
        <w:t>(12)</w:t>
      </w:r>
      <w:r w:rsidRPr="0095721D">
        <w:rPr>
          <w:color w:val="auto"/>
        </w:rPr>
        <w:t xml:space="preserve"> Members of the United States House of Representatives from the State of West Virginia, or their designees shall serve as ex officio nonvoting members of the commission;</w:t>
      </w:r>
    </w:p>
    <w:p w14:paraId="622EC3C8" w14:textId="77777777" w:rsidR="001126C0" w:rsidRPr="0095721D" w:rsidRDefault="001126C0" w:rsidP="001029FC">
      <w:pPr>
        <w:pStyle w:val="SectionBody"/>
        <w:widowControl/>
        <w:rPr>
          <w:color w:val="auto"/>
        </w:rPr>
      </w:pPr>
      <w:r w:rsidRPr="0095721D">
        <w:rPr>
          <w:color w:val="auto"/>
        </w:rPr>
        <w:t>(c) All appointed members shall serve at the will and pleasure of the Governor;</w:t>
      </w:r>
    </w:p>
    <w:p w14:paraId="3719B9AE" w14:textId="77777777" w:rsidR="001126C0" w:rsidRPr="0095721D" w:rsidRDefault="001126C0" w:rsidP="001029FC">
      <w:pPr>
        <w:pStyle w:val="SectionBody"/>
        <w:widowControl/>
        <w:rPr>
          <w:color w:val="auto"/>
        </w:rPr>
      </w:pPr>
      <w:r w:rsidRPr="0095721D">
        <w:rPr>
          <w:color w:val="auto"/>
        </w:rPr>
        <w:t>(d) Appointments to fill vacancies shall be for the unexpired terms. Vacancies shall be filled in the same manner as the original appointments.</w:t>
      </w:r>
    </w:p>
    <w:p w14:paraId="70F522DF" w14:textId="77777777" w:rsidR="001126C0" w:rsidRPr="0095721D" w:rsidRDefault="001126C0" w:rsidP="001029FC">
      <w:pPr>
        <w:pStyle w:val="SectionBody"/>
        <w:widowControl/>
        <w:rPr>
          <w:color w:val="auto"/>
        </w:rPr>
      </w:pPr>
      <w:r w:rsidRPr="0095721D">
        <w:rPr>
          <w:color w:val="auto"/>
        </w:rPr>
        <w:t>(e) The curator of the West Virginia Department of Arts, Culture and History shall serve as the chair of the commission. The commission shall elect a vice chair and secretary from among its members.</w:t>
      </w:r>
    </w:p>
    <w:p w14:paraId="5F66965A" w14:textId="77777777" w:rsidR="00C0571D" w:rsidRPr="0095721D" w:rsidRDefault="00C0571D" w:rsidP="001029FC">
      <w:pPr>
        <w:pStyle w:val="Note"/>
        <w:widowControl/>
        <w:rPr>
          <w:color w:val="auto"/>
        </w:rPr>
      </w:pPr>
    </w:p>
    <w:p w14:paraId="3DC8BFCC" w14:textId="5DA35E54" w:rsidR="006865E9" w:rsidRPr="0095721D" w:rsidRDefault="00CF1DCA" w:rsidP="001029FC">
      <w:pPr>
        <w:pStyle w:val="Note"/>
        <w:widowControl/>
        <w:rPr>
          <w:color w:val="auto"/>
        </w:rPr>
      </w:pPr>
      <w:r w:rsidRPr="0095721D">
        <w:rPr>
          <w:color w:val="auto"/>
        </w:rPr>
        <w:t>NOTE: The</w:t>
      </w:r>
      <w:r w:rsidR="006865E9" w:rsidRPr="0095721D">
        <w:rPr>
          <w:color w:val="auto"/>
        </w:rPr>
        <w:t xml:space="preserve"> purpose of this bill is to</w:t>
      </w:r>
      <w:r w:rsidR="00F73C3D" w:rsidRPr="0095721D">
        <w:rPr>
          <w:color w:val="auto"/>
        </w:rPr>
        <w:t xml:space="preserve"> </w:t>
      </w:r>
      <w:r w:rsidR="001126C0" w:rsidRPr="0095721D">
        <w:rPr>
          <w:color w:val="auto"/>
        </w:rPr>
        <w:t xml:space="preserve">add the Cabinet Secretary of Economic Development, or a designee to the West Virginia </w:t>
      </w:r>
      <w:proofErr w:type="spellStart"/>
      <w:r w:rsidR="001126C0" w:rsidRPr="0095721D">
        <w:rPr>
          <w:color w:val="auto"/>
        </w:rPr>
        <w:t>Semiquincentennial</w:t>
      </w:r>
      <w:proofErr w:type="spellEnd"/>
      <w:r w:rsidR="001126C0" w:rsidRPr="0095721D">
        <w:rPr>
          <w:color w:val="auto"/>
        </w:rPr>
        <w:t xml:space="preserve"> Commission</w:t>
      </w:r>
      <w:r w:rsidR="00F73C3D" w:rsidRPr="0095721D">
        <w:rPr>
          <w:color w:val="auto"/>
        </w:rPr>
        <w:t>.</w:t>
      </w:r>
    </w:p>
    <w:p w14:paraId="5972D77D" w14:textId="77777777" w:rsidR="006865E9" w:rsidRPr="0095721D" w:rsidRDefault="00AE48A0" w:rsidP="001029FC">
      <w:pPr>
        <w:pStyle w:val="Note"/>
        <w:widowControl/>
        <w:rPr>
          <w:color w:val="auto"/>
        </w:rPr>
      </w:pPr>
      <w:proofErr w:type="gramStart"/>
      <w:r w:rsidRPr="0095721D">
        <w:rPr>
          <w:color w:val="auto"/>
        </w:rPr>
        <w:t>Strike-throughs</w:t>
      </w:r>
      <w:proofErr w:type="gramEnd"/>
      <w:r w:rsidRPr="0095721D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95721D" w:rsidSect="001126C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B6DD" w14:textId="77777777" w:rsidR="00B97BFD" w:rsidRDefault="00B97BFD" w:rsidP="00D73C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EF441E2" w14:textId="77777777" w:rsidR="00B97BFD" w:rsidRDefault="00B97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4867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567D7" w14:textId="2C61DC19" w:rsidR="00B97BFD" w:rsidRDefault="00B97B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A1A20" w14:textId="77777777" w:rsidR="00B97BFD" w:rsidRDefault="00B97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7573" w14:textId="25534C2E" w:rsidR="00B97BFD" w:rsidRDefault="00B97BFD">
    <w:pPr>
      <w:pStyle w:val="Header"/>
    </w:pPr>
    <w:r>
      <w:t>Intr</w:t>
    </w:r>
    <w:r w:rsidR="001029FC">
      <w:t>oduced</w:t>
    </w:r>
    <w:r>
      <w:t xml:space="preserve"> </w:t>
    </w:r>
    <w:r w:rsidR="00F73C3D">
      <w:t>H</w:t>
    </w:r>
    <w:r>
      <w:t>B</w:t>
    </w:r>
    <w:r w:rsidR="001029FC">
      <w:t xml:space="preserve"> 3444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4355C"/>
    <w:multiLevelType w:val="hybridMultilevel"/>
    <w:tmpl w:val="925C4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AD17D11"/>
    <w:multiLevelType w:val="hybridMultilevel"/>
    <w:tmpl w:val="D61ECC0A"/>
    <w:lvl w:ilvl="0" w:tplc="0952CF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6E023F"/>
    <w:multiLevelType w:val="hybridMultilevel"/>
    <w:tmpl w:val="055CF952"/>
    <w:lvl w:ilvl="0" w:tplc="972C02E2">
      <w:start w:val="1"/>
      <w:numFmt w:val="decimal"/>
      <w:lvlText w:val="(%1)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922DC0"/>
    <w:multiLevelType w:val="hybridMultilevel"/>
    <w:tmpl w:val="A8A2B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1767783">
    <w:abstractNumId w:val="1"/>
  </w:num>
  <w:num w:numId="2" w16cid:durableId="734740856">
    <w:abstractNumId w:val="1"/>
  </w:num>
  <w:num w:numId="3" w16cid:durableId="1341859139">
    <w:abstractNumId w:val="4"/>
  </w:num>
  <w:num w:numId="4" w16cid:durableId="703334924">
    <w:abstractNumId w:val="2"/>
  </w:num>
  <w:num w:numId="5" w16cid:durableId="1662659917">
    <w:abstractNumId w:val="3"/>
  </w:num>
  <w:num w:numId="6" w16cid:durableId="54507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2267A"/>
    <w:rsid w:val="00053068"/>
    <w:rsid w:val="000573A9"/>
    <w:rsid w:val="00085D22"/>
    <w:rsid w:val="000C5C77"/>
    <w:rsid w:val="000E3912"/>
    <w:rsid w:val="0010070F"/>
    <w:rsid w:val="001029FC"/>
    <w:rsid w:val="001126C0"/>
    <w:rsid w:val="001143CA"/>
    <w:rsid w:val="00141949"/>
    <w:rsid w:val="0015112E"/>
    <w:rsid w:val="001552E7"/>
    <w:rsid w:val="001566B4"/>
    <w:rsid w:val="001A66B7"/>
    <w:rsid w:val="001C279E"/>
    <w:rsid w:val="001D459E"/>
    <w:rsid w:val="001E1CF6"/>
    <w:rsid w:val="0027011C"/>
    <w:rsid w:val="00274200"/>
    <w:rsid w:val="00275740"/>
    <w:rsid w:val="002A0269"/>
    <w:rsid w:val="002A29D6"/>
    <w:rsid w:val="002B6A52"/>
    <w:rsid w:val="002C51B1"/>
    <w:rsid w:val="002F71CF"/>
    <w:rsid w:val="00303684"/>
    <w:rsid w:val="003143F5"/>
    <w:rsid w:val="00314854"/>
    <w:rsid w:val="00321837"/>
    <w:rsid w:val="00362F02"/>
    <w:rsid w:val="00394191"/>
    <w:rsid w:val="003C51CD"/>
    <w:rsid w:val="0041461E"/>
    <w:rsid w:val="00416674"/>
    <w:rsid w:val="004368E0"/>
    <w:rsid w:val="004A6500"/>
    <w:rsid w:val="004C13DD"/>
    <w:rsid w:val="004E3441"/>
    <w:rsid w:val="00500579"/>
    <w:rsid w:val="00537050"/>
    <w:rsid w:val="005512CA"/>
    <w:rsid w:val="005929FD"/>
    <w:rsid w:val="005A5366"/>
    <w:rsid w:val="005D7E17"/>
    <w:rsid w:val="005F482D"/>
    <w:rsid w:val="006210B7"/>
    <w:rsid w:val="006236D1"/>
    <w:rsid w:val="006369EB"/>
    <w:rsid w:val="00637E73"/>
    <w:rsid w:val="006865E9"/>
    <w:rsid w:val="00691F3E"/>
    <w:rsid w:val="00694BFB"/>
    <w:rsid w:val="006A106B"/>
    <w:rsid w:val="006B64AE"/>
    <w:rsid w:val="006C523D"/>
    <w:rsid w:val="006D0E9C"/>
    <w:rsid w:val="006D1673"/>
    <w:rsid w:val="006D4036"/>
    <w:rsid w:val="00730F61"/>
    <w:rsid w:val="007707D7"/>
    <w:rsid w:val="007A5259"/>
    <w:rsid w:val="007A7081"/>
    <w:rsid w:val="007B3E4A"/>
    <w:rsid w:val="007F1CF5"/>
    <w:rsid w:val="007F29DD"/>
    <w:rsid w:val="007F74D0"/>
    <w:rsid w:val="00834EDE"/>
    <w:rsid w:val="008736AA"/>
    <w:rsid w:val="008C40B1"/>
    <w:rsid w:val="008D275D"/>
    <w:rsid w:val="0095721D"/>
    <w:rsid w:val="009712F4"/>
    <w:rsid w:val="00980327"/>
    <w:rsid w:val="00986478"/>
    <w:rsid w:val="009A186A"/>
    <w:rsid w:val="009B5557"/>
    <w:rsid w:val="009D70C0"/>
    <w:rsid w:val="009F1067"/>
    <w:rsid w:val="00A15EBB"/>
    <w:rsid w:val="00A31E01"/>
    <w:rsid w:val="00A526E6"/>
    <w:rsid w:val="00A527AD"/>
    <w:rsid w:val="00A718CF"/>
    <w:rsid w:val="00A9238D"/>
    <w:rsid w:val="00AE48A0"/>
    <w:rsid w:val="00AE61BE"/>
    <w:rsid w:val="00B12EA8"/>
    <w:rsid w:val="00B16F25"/>
    <w:rsid w:val="00B24422"/>
    <w:rsid w:val="00B66B81"/>
    <w:rsid w:val="00B80C20"/>
    <w:rsid w:val="00B844FE"/>
    <w:rsid w:val="00B86B4F"/>
    <w:rsid w:val="00B90491"/>
    <w:rsid w:val="00B97BFD"/>
    <w:rsid w:val="00BA1F84"/>
    <w:rsid w:val="00BC562B"/>
    <w:rsid w:val="00BE41B3"/>
    <w:rsid w:val="00BF6945"/>
    <w:rsid w:val="00C0571D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E6713"/>
    <w:rsid w:val="00DF199D"/>
    <w:rsid w:val="00DF6596"/>
    <w:rsid w:val="00E01542"/>
    <w:rsid w:val="00E23C86"/>
    <w:rsid w:val="00E365F1"/>
    <w:rsid w:val="00E62F48"/>
    <w:rsid w:val="00E831B3"/>
    <w:rsid w:val="00E95FBC"/>
    <w:rsid w:val="00EE70CB"/>
    <w:rsid w:val="00F41CA2"/>
    <w:rsid w:val="00F443C0"/>
    <w:rsid w:val="00F62EFB"/>
    <w:rsid w:val="00F73C3D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08E8F41"/>
  <w15:chartTrackingRefBased/>
  <w15:docId w15:val="{14EEB919-05EF-442D-86BA-385A3EBB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E6713"/>
    <w:rPr>
      <w:rFonts w:eastAsia="Calibri"/>
      <w:b/>
      <w:caps/>
      <w:color w:val="000000"/>
      <w:sz w:val="24"/>
    </w:rPr>
  </w:style>
  <w:style w:type="character" w:customStyle="1" w:styleId="sdzsvb">
    <w:name w:val="sdzsvb"/>
    <w:basedOn w:val="DefaultParagraphFont"/>
    <w:rsid w:val="002B6A52"/>
  </w:style>
  <w:style w:type="character" w:customStyle="1" w:styleId="SectionBodyChar">
    <w:name w:val="Section Body Char"/>
    <w:link w:val="SectionBody"/>
    <w:rsid w:val="00B97BF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97BFD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B97BFD"/>
  </w:style>
  <w:style w:type="paragraph" w:styleId="NormalWeb">
    <w:name w:val="Normal (Web)"/>
    <w:basedOn w:val="Normal"/>
    <w:uiPriority w:val="99"/>
    <w:semiHidden/>
    <w:unhideWhenUsed/>
    <w:locked/>
    <w:rsid w:val="00B9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B97B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4037FA"/>
    <w:rsid w:val="00852D52"/>
    <w:rsid w:val="00D9298D"/>
    <w:rsid w:val="00D94599"/>
    <w:rsid w:val="00DE21D1"/>
    <w:rsid w:val="00E00723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Seth Wright</cp:lastModifiedBy>
  <cp:revision>2</cp:revision>
  <cp:lastPrinted>2023-02-20T17:31:00Z</cp:lastPrinted>
  <dcterms:created xsi:type="dcterms:W3CDTF">2023-02-20T17:31:00Z</dcterms:created>
  <dcterms:modified xsi:type="dcterms:W3CDTF">2023-02-20T17:31:00Z</dcterms:modified>
</cp:coreProperties>
</file>